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AB" w:rsidRDefault="000D5BAB" w:rsidP="000D5BA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NÁJOMNÁ ZMLUVA  č.  2/3 /2015</w:t>
      </w:r>
    </w:p>
    <w:p w:rsidR="000D5BAB" w:rsidRDefault="000D5BAB" w:rsidP="000D5BA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uzavretá medzi</w:t>
      </w:r>
    </w:p>
    <w:p w:rsidR="000D5BAB" w:rsidRDefault="000D5BAB" w:rsidP="000D5BAB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Zmluvnými stranami:</w:t>
      </w:r>
    </w:p>
    <w:p w:rsidR="000D5BAB" w:rsidRDefault="000D5BAB" w:rsidP="000D5BAB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:rsidR="000D5BAB" w:rsidRDefault="000D5BAB" w:rsidP="000D5BAB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eastAsia="Times New Roman" w:hAnsi="Times New Roman"/>
          <w:szCs w:val="20"/>
          <w:lang w:eastAsia="ar-SA"/>
        </w:rPr>
        <w:t xml:space="preserve">  Obec Rudnianska Lehota</w:t>
      </w:r>
    </w:p>
    <w:p w:rsidR="000D5BAB" w:rsidRDefault="000D5BAB" w:rsidP="000D5BAB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IČO: 00648566</w:t>
      </w: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  <w:t xml:space="preserve">                    Rudnianska Lehota 225, 972 26</w:t>
      </w:r>
    </w:p>
    <w:p w:rsidR="000D5BAB" w:rsidRDefault="000D5BAB" w:rsidP="000D5BAB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Javorčekom</w:t>
      </w:r>
      <w:proofErr w:type="spellEnd"/>
    </w:p>
    <w:p w:rsidR="000D5BAB" w:rsidRDefault="000D5BAB" w:rsidP="000D5BAB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:rsidR="000D5BAB" w:rsidRDefault="000D5BAB" w:rsidP="000D5BAB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</w:t>
      </w:r>
    </w:p>
    <w:p w:rsidR="000D5BAB" w:rsidRDefault="000D5BAB" w:rsidP="000D5BAB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Cs w:val="20"/>
          <w:lang w:eastAsia="ar-SA"/>
        </w:rPr>
        <w:tab/>
        <w:t xml:space="preserve">Tatiana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Caňová</w:t>
      </w:r>
      <w:proofErr w:type="spellEnd"/>
    </w:p>
    <w:p w:rsidR="00635F89" w:rsidRDefault="000D5BAB" w:rsidP="000D5BAB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.                                       </w:t>
      </w:r>
    </w:p>
    <w:p w:rsidR="000D5BAB" w:rsidRDefault="00635F89" w:rsidP="000D5BAB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color w:val="FF000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r w:rsidR="000D5BAB">
        <w:rPr>
          <w:rFonts w:ascii="Times New Roman" w:eastAsia="Times New Roman" w:hAnsi="Times New Roman"/>
          <w:szCs w:val="20"/>
          <w:lang w:eastAsia="ar-SA"/>
        </w:rPr>
        <w:t xml:space="preserve">bytom: </w:t>
      </w:r>
      <w:bookmarkStart w:id="0" w:name="_GoBack"/>
      <w:bookmarkEnd w:id="0"/>
      <w:r w:rsidR="000D5BAB"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  <w:r w:rsidR="000D5BAB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="000D5BAB"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0D5BAB" w:rsidRDefault="000D5BAB" w:rsidP="000D5BAB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:rsidR="000D5BAB" w:rsidRDefault="000D5BAB" w:rsidP="000D5BAB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za týchto podmienok:</w:t>
      </w:r>
    </w:p>
    <w:p w:rsidR="000D5BAB" w:rsidRDefault="000D5BAB" w:rsidP="000D5B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II.</w:t>
      </w:r>
    </w:p>
    <w:p w:rsidR="000D5BAB" w:rsidRDefault="000D5BAB" w:rsidP="000D5B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Predmet a rozsah zmluvy</w:t>
      </w:r>
    </w:p>
    <w:p w:rsidR="000D5BAB" w:rsidRDefault="000D5BAB" w:rsidP="000D5B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1.   Prenajímateľ prenajíma  nájomcovi nájomný byt patriaci do jeho vlastníctva podľa § 12 </w:t>
      </w:r>
      <w:r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0D5BAB" w:rsidRDefault="000D5BAB" w:rsidP="000D5BAB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2.   Prenajímateľ prenajíma  nájomcovi 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byt č. 3 (C) na prízemí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, vchod č. 2 pozostávajúci z  2 izieb, kuchyne a príslušenstva, č. domu  302 v obci Rudnianska Lehota.</w:t>
      </w:r>
    </w:p>
    <w:p w:rsidR="000D5BAB" w:rsidRDefault="000D5BAB" w:rsidP="000D5BAB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3.  Prenajímateľ prenajíma byt nájomcovi na základe žiadosti nájomcu o nájomný byt zo dňa22.07.2015, p. č. 290/2015 a na základe schvaľovacieho uznesenia poslancov obecného zastupiteľstva Obce Rudnianska Lehota č. 81/2015, zo dňa 27.11.2015 o pridelení predmetného bytu žiadateľovi. .</w:t>
      </w:r>
    </w:p>
    <w:p w:rsidR="000D5BAB" w:rsidRDefault="000D5BAB" w:rsidP="000D5BAB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4ks svietidiel,  zásuvky, vypínače, 3ks vodovodných batérií, WC, WC misa, , kúpeľňa, vaňa, umývadlo, komora,  kočikáreň</w:t>
      </w:r>
    </w:p>
    <w:p w:rsidR="000D5BAB" w:rsidRDefault="000D5BAB" w:rsidP="000D5BAB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5.  Opis stavu bytu :</w:t>
      </w:r>
    </w:p>
    <w:p w:rsidR="000D5BAB" w:rsidRDefault="000D5BAB" w:rsidP="000D5BAB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0D5BAB" w:rsidRDefault="000D5BAB" w:rsidP="000D5BA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 -     celková výmera podlahovej plochy bytu v m</w:t>
      </w:r>
      <w:r>
        <w:rPr>
          <w:rFonts w:ascii="Times New Roman" w:eastAsia="Times New Roman" w:hAnsi="Times New Roman"/>
          <w:snapToGrid w:val="0"/>
          <w:szCs w:val="20"/>
          <w:vertAlign w:val="superscript"/>
          <w:lang w:eastAsia="sk-SK"/>
        </w:rPr>
        <w:t>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:  56,49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 xml:space="preserve"> </w:t>
      </w:r>
    </w:p>
    <w:p w:rsidR="000D5BAB" w:rsidRDefault="000D5BAB" w:rsidP="000D5BA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</w:t>
      </w:r>
    </w:p>
    <w:p w:rsidR="000D5BAB" w:rsidRDefault="000D5BAB" w:rsidP="000D5BA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0D5BAB" w:rsidRDefault="000D5BAB" w:rsidP="000D5BAB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III.</w:t>
      </w:r>
    </w:p>
    <w:p w:rsidR="000D5BAB" w:rsidRDefault="000D5BAB" w:rsidP="000D5B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Doba platnosti a zánik:</w:t>
      </w:r>
    </w:p>
    <w:p w:rsidR="000D5BAB" w:rsidRDefault="000D5BAB" w:rsidP="000D5B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Byt uvedený v čl. II. ods. 2 tejto zmluvy sa prenajíma na dobu určitú od 01.12. 2015 do 30.11.2016 t.</w:t>
      </w:r>
      <w:r>
        <w:rPr>
          <w:rFonts w:ascii="Times New Roman" w:eastAsia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eastAsia="Times New Roman" w:hAnsi="Times New Roman"/>
          <w:szCs w:val="20"/>
          <w:lang w:eastAsia="ar-SA"/>
        </w:rPr>
        <w:t>. na 1 rok, s možnosťou opakovaného predĺženia podľa zákona.</w:t>
      </w:r>
    </w:p>
    <w:p w:rsidR="000D5BAB" w:rsidRDefault="000D5BAB" w:rsidP="000D5BAB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0D5BAB" w:rsidRDefault="000D5BAB" w:rsidP="000D5BAB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0D5BAB" w:rsidRDefault="000D5BAB" w:rsidP="000D5BAB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Nájomný vzťah môže zaniknúť:</w:t>
      </w:r>
    </w:p>
    <w:p w:rsidR="000D5BAB" w:rsidRDefault="000D5BAB" w:rsidP="000D5BA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dohodou zmluvných strán k dohodnutému dňu,</w:t>
      </w:r>
    </w:p>
    <w:p w:rsidR="000D5BAB" w:rsidRDefault="000D5BAB" w:rsidP="000D5BA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písomnou výpoveďou nájomcu,    </w:t>
      </w:r>
    </w:p>
    <w:p w:rsidR="000D5BAB" w:rsidRDefault="000D5BAB" w:rsidP="000D5BA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a)   nespĺňa podmienky uvedené v § 22  ods. 3 zákona</w:t>
      </w: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e)   neužíva byt bez vážnych dôvodov,</w:t>
      </w:r>
    </w:p>
    <w:p w:rsidR="000D5BAB" w:rsidRDefault="000D5BAB" w:rsidP="000D5BA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:rsidR="000D5BAB" w:rsidRDefault="000D5BAB" w:rsidP="000D5B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:rsidR="000D5BAB" w:rsidRDefault="000D5BAB" w:rsidP="000D5BA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0D5BAB" w:rsidRDefault="000D5BAB" w:rsidP="000D5BAB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0D5BAB" w:rsidRDefault="000D5BAB" w:rsidP="000D5BAB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:rsidR="000D5BAB" w:rsidRDefault="000D5BAB" w:rsidP="000D5BAB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:rsidR="000D5BAB" w:rsidRDefault="000D5BAB" w:rsidP="000D5B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IV.</w:t>
      </w:r>
    </w:p>
    <w:p w:rsidR="000D5BAB" w:rsidRDefault="000D5BAB" w:rsidP="000D5BAB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:rsidR="000D5BAB" w:rsidRDefault="000D5BAB" w:rsidP="000D5BAB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1.   Cena nájomného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eastAsia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0D5BAB" w:rsidRDefault="000D5BAB" w:rsidP="000D5BAB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obecného zastupiteľstva dňa 04.11.2015 č. 73/2015.</w:t>
      </w:r>
    </w:p>
    <w:p w:rsidR="000D5BAB" w:rsidRDefault="000D5BAB" w:rsidP="000D5B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eastAsia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eastAsia="Times New Roman" w:hAnsi="Times New Roman"/>
          <w:lang w:eastAsia="ar-SA"/>
        </w:rPr>
        <w:tab/>
        <w:t xml:space="preserve">nájomného, t.j.  </w:t>
      </w:r>
      <w:r w:rsidRPr="000D5BAB">
        <w:rPr>
          <w:rFonts w:ascii="Times New Roman" w:eastAsia="Times New Roman" w:hAnsi="Times New Roman"/>
          <w:b/>
          <w:lang w:eastAsia="ar-SA"/>
        </w:rPr>
        <w:t>652,-EUR</w:t>
      </w:r>
      <w:r>
        <w:rPr>
          <w:rFonts w:ascii="Times New Roman" w:eastAsia="Times New Roman" w:hAnsi="Times New Roman"/>
          <w:lang w:eastAsia="ar-SA"/>
        </w:rPr>
        <w:t xml:space="preserve"> ako finančnú zábezpeku. Táto suma bude vedená na osobitnom účte </w:t>
      </w:r>
      <w:r>
        <w:rPr>
          <w:rFonts w:ascii="Times New Roman" w:eastAsia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eastAsia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eastAsia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eastAsia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eastAsia="Times New Roman" w:hAnsi="Times New Roman"/>
          <w:lang w:eastAsia="ar-SA"/>
        </w:rPr>
        <w:tab/>
        <w:t xml:space="preserve">prenajímateľ povinný v lehote do 15 dní po </w:t>
      </w:r>
      <w:proofErr w:type="spellStart"/>
      <w:r>
        <w:rPr>
          <w:rFonts w:ascii="Times New Roman" w:eastAsia="Times New Roman" w:hAnsi="Times New Roman"/>
          <w:lang w:eastAsia="ar-SA"/>
        </w:rPr>
        <w:t>vysporiadaní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všetkých záväzkov nájomcu, zostatok </w:t>
      </w:r>
      <w:r>
        <w:rPr>
          <w:rFonts w:ascii="Times New Roman" w:eastAsia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eastAsia="Times New Roman" w:hAnsi="Times New Roman"/>
          <w:lang w:eastAsia="ar-SA"/>
        </w:rPr>
        <w:tab/>
        <w:t>a odovzdania bytu prenajímateľovi.</w:t>
      </w:r>
    </w:p>
    <w:p w:rsidR="000D5BAB" w:rsidRDefault="000D5BAB" w:rsidP="000D5BAB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</w:p>
    <w:p w:rsidR="000D5BAB" w:rsidRDefault="000D5BAB" w:rsidP="000D5BAB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:rsidR="000D5BAB" w:rsidRDefault="000D5BAB" w:rsidP="000D5BAB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prevzatí  bytu vždy do 15 dňa bežného mesiaca nájomné vo výške 121,41 € mesačne, ktoré bude    </w:t>
      </w:r>
    </w:p>
    <w:p w:rsidR="000D5BAB" w:rsidRDefault="000D5BAB" w:rsidP="000D5BAB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     platbou na nasledujúci mesiac. Prvá splátka je splatná k 15.12.2015.</w:t>
      </w:r>
    </w:p>
    <w:p w:rsidR="000D5BAB" w:rsidRDefault="000D5BAB" w:rsidP="000D5BA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 xml:space="preserve">na splátku úveru,   poplatok za správu a príspevok do fondu údržby. </w:t>
      </w: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0D5BAB" w:rsidRPr="000D5BAB" w:rsidRDefault="000D5BAB" w:rsidP="000D5BA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Platby budú realizované na účet obce v </w:t>
      </w:r>
      <w:proofErr w:type="spellStart"/>
      <w:r>
        <w:rPr>
          <w:rFonts w:ascii="Times New Roman" w:eastAsia="Times New Roman" w:hAnsi="Times New Roman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banke a.s., číslo </w:t>
      </w:r>
      <w:r w:rsidRPr="000D5BAB">
        <w:rPr>
          <w:rFonts w:ascii="Times New Roman" w:eastAsia="Times New Roman" w:hAnsi="Times New Roman"/>
          <w:b/>
          <w:lang w:val="cs-CZ" w:eastAsia="ar-SA"/>
        </w:rPr>
        <w:t>SK35 5600 0000 0090 0035 0001</w:t>
      </w:r>
      <w:r w:rsidRPr="000D5BAB">
        <w:rPr>
          <w:rFonts w:ascii="Times New Roman" w:eastAsia="Times New Roman" w:hAnsi="Times New Roman"/>
          <w:b/>
          <w:lang w:eastAsia="ar-SA"/>
        </w:rPr>
        <w:t xml:space="preserve">, VS: 21 ŠS: mesiac/rok  </w:t>
      </w: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0D5BAB" w:rsidRDefault="000D5BAB" w:rsidP="000D5BAB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0D5BAB" w:rsidRDefault="000D5BAB" w:rsidP="000D5BAB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0D5BAB" w:rsidRDefault="000D5BAB" w:rsidP="000D5BAB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V.</w:t>
      </w:r>
    </w:p>
    <w:p w:rsidR="000D5BAB" w:rsidRDefault="000D5BAB" w:rsidP="000D5B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Práva a povinnosti nájomcu bytu</w:t>
      </w:r>
    </w:p>
    <w:p w:rsidR="000D5BAB" w:rsidRDefault="000D5BAB" w:rsidP="000D5B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p w:rsidR="000D5BAB" w:rsidRDefault="000D5BAB" w:rsidP="000D5BA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0D5BAB" w:rsidRDefault="000D5BAB" w:rsidP="000D5BA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je povinný  uhradiť záruku, sumu vo výške 652,- EUR, najneskôr do 01.12.2015   na účet terajšieho prenajímateľa Obec Rudnianska Lehota zriadený k tomuto účelu v 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banke.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0D5BAB" w:rsidRDefault="000D5BAB" w:rsidP="000D5BA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0D5BAB" w:rsidRDefault="000D5BAB" w:rsidP="000D5BA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:rsidR="000D5BAB" w:rsidRDefault="000D5BAB" w:rsidP="000D5BA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výmeny bytov medzi nájomcami.</w:t>
      </w:r>
    </w:p>
    <w:p w:rsidR="000D5BAB" w:rsidRDefault="000D5BAB" w:rsidP="000D5BA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prevod vlastníckych práv k bytu na nájomcu.</w:t>
      </w:r>
    </w:p>
    <w:p w:rsidR="000D5BAB" w:rsidRDefault="000D5BAB" w:rsidP="000D5BA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0D5BAB" w:rsidRDefault="000D5BAB" w:rsidP="000D5BA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0D5BAB" w:rsidRDefault="000D5BAB" w:rsidP="000D5BA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0D5BAB" w:rsidRDefault="000D5BAB" w:rsidP="000D5BA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Súčasťou nájomnej zmluvy je určenie miesta, na ktoré bude nájomca vyprataný v prípade ukončenia nájmu a nevysťahovania sa z bytu. Týmto miestom bude Rudnianska Lehota 33, pričom vlastník nehnuteľnosti s tým vopred súhlasí.</w:t>
      </w:r>
    </w:p>
    <w:p w:rsidR="000D5BAB" w:rsidRDefault="000D5BAB" w:rsidP="000D5BA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prípade, že nájomca k termínu ukončenia nájomnej zmluvy sa z bytu neodsťahuje, správca </w:t>
      </w:r>
      <w:r>
        <w:rPr>
          <w:rFonts w:ascii="Times New Roman" w:eastAsia="Times New Roman" w:hAnsi="Times New Roman"/>
          <w:szCs w:val="20"/>
          <w:lang w:eastAsia="ar-SA"/>
        </w:rPr>
        <w:lastRenderedPageBreak/>
        <w:t>zabezpečí vypratanie nájomného bytu na náklady nájomcu na miesto určené v bode h).</w:t>
      </w:r>
    </w:p>
    <w:p w:rsidR="000D5BAB" w:rsidRDefault="000D5BAB" w:rsidP="000D5BA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0D5BAB" w:rsidRDefault="000D5BAB" w:rsidP="000D5BAB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</w:p>
    <w:p w:rsidR="000D5BAB" w:rsidRDefault="000D5BAB" w:rsidP="000D5B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Osobitné ustanovenia</w:t>
      </w:r>
    </w:p>
    <w:p w:rsidR="000D5BAB" w:rsidRDefault="000D5BAB" w:rsidP="000D5B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Zmluvné strany sa dohodli na nasledovných osobitných podmienkach:</w:t>
      </w:r>
    </w:p>
    <w:p w:rsidR="000D5BAB" w:rsidRDefault="000D5BAB" w:rsidP="000D5BA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0D5BAB" w:rsidRDefault="000D5BAB" w:rsidP="000D5BAB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2.   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eastAsia="Times New Roman" w:hAnsi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0D5BAB" w:rsidRDefault="000D5BAB" w:rsidP="000D5BAB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.</w:t>
      </w:r>
    </w:p>
    <w:p w:rsidR="000D5BAB" w:rsidRDefault="000D5BAB" w:rsidP="000D5B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Záverečné ustanovenia</w:t>
      </w:r>
    </w:p>
    <w:p w:rsidR="000D5BAB" w:rsidRDefault="000D5BAB" w:rsidP="000D5B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0D5BAB" w:rsidRDefault="000D5BAB" w:rsidP="000D5BAB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0D5BAB" w:rsidRDefault="000D5BAB" w:rsidP="000D5B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:rsidR="000D5BAB" w:rsidRDefault="000D5BAB" w:rsidP="000D5BAB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Rudnianskej Lehote dňa </w:t>
      </w:r>
      <w:r w:rsidR="00EC63E2">
        <w:rPr>
          <w:rFonts w:ascii="Times New Roman" w:eastAsia="Times New Roman" w:hAnsi="Times New Roman"/>
          <w:szCs w:val="20"/>
          <w:lang w:eastAsia="ar-SA"/>
        </w:rPr>
        <w:t>01.12.2015</w:t>
      </w:r>
    </w:p>
    <w:p w:rsidR="000D5BAB" w:rsidRDefault="000D5BAB" w:rsidP="000D5BAB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</w:t>
      </w:r>
    </w:p>
    <w:p w:rsidR="000D5BAB" w:rsidRDefault="000D5BAB" w:rsidP="000D5BAB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0D5BAB" w:rsidRDefault="000D5BAB" w:rsidP="000D5BAB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E157E3" w:rsidRDefault="00E157E3"/>
    <w:sectPr w:rsidR="00E1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B"/>
    <w:rsid w:val="000D5BAB"/>
    <w:rsid w:val="00635F89"/>
    <w:rsid w:val="006E6F2B"/>
    <w:rsid w:val="00BB7DD6"/>
    <w:rsid w:val="00E157E3"/>
    <w:rsid w:val="00E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B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5B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2015-12-01T09:05:00Z</cp:lastPrinted>
  <dcterms:created xsi:type="dcterms:W3CDTF">2015-11-30T17:07:00Z</dcterms:created>
  <dcterms:modified xsi:type="dcterms:W3CDTF">2015-12-01T09:56:00Z</dcterms:modified>
</cp:coreProperties>
</file>